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A22B2" w14:textId="1620F488" w:rsidR="006E5D65" w:rsidRPr="00E52FD7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52FD7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CD6897" w:rsidRPr="00E52FD7">
        <w:rPr>
          <w:rFonts w:ascii="Times New Roman" w:hAnsi="Times New Roman"/>
          <w:b/>
          <w:bCs/>
          <w:sz w:val="24"/>
          <w:szCs w:val="24"/>
        </w:rPr>
        <w:tab/>
      </w:r>
      <w:r w:rsidR="00CD6897" w:rsidRPr="00E52FD7">
        <w:rPr>
          <w:rFonts w:ascii="Times New Roman" w:hAnsi="Times New Roman"/>
          <w:b/>
          <w:bCs/>
          <w:sz w:val="24"/>
          <w:szCs w:val="24"/>
        </w:rPr>
        <w:tab/>
      </w:r>
      <w:r w:rsidR="00CD6897" w:rsidRPr="00E52FD7">
        <w:rPr>
          <w:rFonts w:ascii="Times New Roman" w:hAnsi="Times New Roman"/>
          <w:b/>
          <w:bCs/>
          <w:sz w:val="24"/>
          <w:szCs w:val="24"/>
        </w:rPr>
        <w:tab/>
      </w:r>
      <w:r w:rsidR="00CD6897" w:rsidRPr="00E52FD7">
        <w:rPr>
          <w:rFonts w:ascii="Times New Roman" w:hAnsi="Times New Roman"/>
          <w:b/>
          <w:bCs/>
          <w:sz w:val="24"/>
          <w:szCs w:val="24"/>
        </w:rPr>
        <w:tab/>
      </w:r>
      <w:r w:rsidR="00CD6897" w:rsidRPr="00E52FD7">
        <w:rPr>
          <w:rFonts w:ascii="Times New Roman" w:hAnsi="Times New Roman"/>
          <w:b/>
          <w:bCs/>
          <w:sz w:val="24"/>
          <w:szCs w:val="24"/>
        </w:rPr>
        <w:tab/>
      </w:r>
      <w:r w:rsidR="00CD6897" w:rsidRPr="00E52FD7">
        <w:rPr>
          <w:rFonts w:ascii="Times New Roman" w:hAnsi="Times New Roman"/>
          <w:b/>
          <w:bCs/>
          <w:sz w:val="24"/>
          <w:szCs w:val="24"/>
        </w:rPr>
        <w:tab/>
      </w:r>
      <w:r w:rsidR="00D8678B" w:rsidRPr="00E52FD7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E52FD7">
        <w:rPr>
          <w:rFonts w:ascii="Corbel" w:hAnsi="Corbel"/>
          <w:bCs/>
          <w:i/>
          <w:sz w:val="24"/>
          <w:szCs w:val="24"/>
        </w:rPr>
        <w:t>1.5</w:t>
      </w:r>
      <w:r w:rsidR="00D8678B" w:rsidRPr="00E52FD7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E52FD7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E52FD7">
        <w:rPr>
          <w:rFonts w:ascii="Corbel" w:hAnsi="Corbel"/>
          <w:bCs/>
          <w:i/>
          <w:sz w:val="24"/>
          <w:szCs w:val="24"/>
        </w:rPr>
        <w:t xml:space="preserve"> nr</w:t>
      </w:r>
      <w:r w:rsidR="00C9065B" w:rsidRPr="00C9065B">
        <w:rPr>
          <w:rFonts w:ascii="Corbel" w:hAnsi="Corbel"/>
          <w:bCs/>
          <w:i/>
        </w:rPr>
        <w:t xml:space="preserve"> </w:t>
      </w:r>
      <w:r w:rsidR="00C9065B" w:rsidRPr="00C9065B">
        <w:rPr>
          <w:rFonts w:ascii="Corbel" w:hAnsi="Corbel" w:cs="Arial"/>
        </w:rPr>
        <w:t>7/2023</w:t>
      </w:r>
    </w:p>
    <w:p w14:paraId="4A11D470" w14:textId="77777777" w:rsidR="0085747A" w:rsidRPr="00E52FD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52FD7">
        <w:rPr>
          <w:rFonts w:ascii="Corbel" w:hAnsi="Corbel"/>
          <w:b/>
          <w:smallCaps/>
          <w:sz w:val="24"/>
          <w:szCs w:val="24"/>
        </w:rPr>
        <w:t>SYLABUS</w:t>
      </w:r>
    </w:p>
    <w:p w14:paraId="290FBB5C" w14:textId="3A8C9026" w:rsidR="0085747A" w:rsidRPr="00E52FD7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52FD7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E52FD7">
        <w:rPr>
          <w:rFonts w:ascii="Corbel" w:hAnsi="Corbel"/>
          <w:b/>
          <w:smallCaps/>
          <w:sz w:val="24"/>
          <w:szCs w:val="24"/>
        </w:rPr>
        <w:t xml:space="preserve"> </w:t>
      </w:r>
      <w:r w:rsidR="00E04C75">
        <w:rPr>
          <w:rFonts w:ascii="Corbel" w:hAnsi="Corbel"/>
          <w:i/>
          <w:smallCaps/>
          <w:sz w:val="24"/>
          <w:szCs w:val="24"/>
        </w:rPr>
        <w:t>202</w:t>
      </w:r>
      <w:r w:rsidR="00C9065B">
        <w:rPr>
          <w:rFonts w:ascii="Corbel" w:hAnsi="Corbel"/>
          <w:i/>
          <w:smallCaps/>
          <w:sz w:val="24"/>
          <w:szCs w:val="24"/>
        </w:rPr>
        <w:t>3</w:t>
      </w:r>
      <w:r w:rsidR="00E04C75">
        <w:rPr>
          <w:rFonts w:ascii="Corbel" w:hAnsi="Corbel"/>
          <w:i/>
          <w:smallCaps/>
          <w:sz w:val="24"/>
          <w:szCs w:val="24"/>
        </w:rPr>
        <w:t>–202</w:t>
      </w:r>
      <w:r w:rsidR="00C9065B">
        <w:rPr>
          <w:rFonts w:ascii="Corbel" w:hAnsi="Corbel"/>
          <w:i/>
          <w:smallCaps/>
          <w:sz w:val="24"/>
          <w:szCs w:val="24"/>
        </w:rPr>
        <w:t>5</w:t>
      </w:r>
    </w:p>
    <w:p w14:paraId="5B9376C3" w14:textId="77777777" w:rsidR="0085747A" w:rsidRPr="00E52FD7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52FD7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E04C75">
        <w:rPr>
          <w:rFonts w:ascii="Corbel" w:hAnsi="Corbel"/>
          <w:i/>
          <w:sz w:val="24"/>
          <w:szCs w:val="24"/>
        </w:rPr>
        <w:tab/>
      </w:r>
      <w:r w:rsidR="0085747A" w:rsidRPr="00E04C75">
        <w:rPr>
          <w:rFonts w:ascii="Corbel" w:hAnsi="Corbel"/>
          <w:i/>
          <w:sz w:val="20"/>
          <w:szCs w:val="24"/>
        </w:rPr>
        <w:t>(skrajne daty</w:t>
      </w:r>
      <w:r w:rsidR="0085747A" w:rsidRPr="00E04C75">
        <w:rPr>
          <w:rFonts w:ascii="Corbel" w:hAnsi="Corbel"/>
          <w:sz w:val="20"/>
          <w:szCs w:val="24"/>
        </w:rPr>
        <w:t>)</w:t>
      </w:r>
    </w:p>
    <w:p w14:paraId="433FF579" w14:textId="04863DFE" w:rsidR="00445970" w:rsidRPr="00E52FD7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52FD7">
        <w:rPr>
          <w:rFonts w:ascii="Corbel" w:hAnsi="Corbel"/>
          <w:sz w:val="24"/>
          <w:szCs w:val="24"/>
        </w:rPr>
        <w:tab/>
      </w:r>
      <w:r w:rsidRPr="00E52FD7">
        <w:rPr>
          <w:rFonts w:ascii="Corbel" w:hAnsi="Corbel"/>
          <w:sz w:val="24"/>
          <w:szCs w:val="24"/>
        </w:rPr>
        <w:tab/>
      </w:r>
      <w:r w:rsidRPr="00E52FD7">
        <w:rPr>
          <w:rFonts w:ascii="Corbel" w:hAnsi="Corbel"/>
          <w:sz w:val="24"/>
          <w:szCs w:val="24"/>
        </w:rPr>
        <w:tab/>
      </w:r>
      <w:r w:rsidRPr="00E52FD7">
        <w:rPr>
          <w:rFonts w:ascii="Corbel" w:hAnsi="Corbel"/>
          <w:sz w:val="24"/>
          <w:szCs w:val="24"/>
        </w:rPr>
        <w:tab/>
      </w:r>
      <w:r w:rsidR="006B4755">
        <w:rPr>
          <w:rFonts w:ascii="Corbel" w:hAnsi="Corbel"/>
          <w:sz w:val="24"/>
          <w:szCs w:val="24"/>
        </w:rPr>
        <w:tab/>
      </w:r>
      <w:r w:rsidRPr="00E52FD7">
        <w:rPr>
          <w:rFonts w:ascii="Corbel" w:hAnsi="Corbel"/>
          <w:sz w:val="24"/>
          <w:szCs w:val="24"/>
        </w:rPr>
        <w:t xml:space="preserve">Rok akademicki </w:t>
      </w:r>
      <w:r w:rsidR="00E04C75">
        <w:rPr>
          <w:rFonts w:ascii="Corbel" w:hAnsi="Corbel"/>
          <w:sz w:val="20"/>
          <w:szCs w:val="20"/>
        </w:rPr>
        <w:t>202</w:t>
      </w:r>
      <w:r w:rsidR="00C9065B">
        <w:rPr>
          <w:rFonts w:ascii="Corbel" w:hAnsi="Corbel"/>
          <w:sz w:val="20"/>
          <w:szCs w:val="20"/>
        </w:rPr>
        <w:t>3</w:t>
      </w:r>
      <w:r w:rsidR="00E04C75">
        <w:rPr>
          <w:rFonts w:ascii="Corbel" w:hAnsi="Corbel"/>
          <w:sz w:val="20"/>
          <w:szCs w:val="20"/>
        </w:rPr>
        <w:t>/202</w:t>
      </w:r>
      <w:r w:rsidR="00C9065B">
        <w:rPr>
          <w:rFonts w:ascii="Corbel" w:hAnsi="Corbel"/>
          <w:sz w:val="20"/>
          <w:szCs w:val="20"/>
        </w:rPr>
        <w:t>4</w:t>
      </w:r>
    </w:p>
    <w:p w14:paraId="07B90C9C" w14:textId="77777777" w:rsidR="0085747A" w:rsidRPr="00E52FD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125747E" w14:textId="77777777" w:rsidR="0085747A" w:rsidRPr="00E52FD7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52FD7">
        <w:rPr>
          <w:rFonts w:ascii="Corbel" w:hAnsi="Corbel"/>
          <w:szCs w:val="24"/>
        </w:rPr>
        <w:t xml:space="preserve">1. </w:t>
      </w:r>
      <w:r w:rsidR="0085747A" w:rsidRPr="00E52FD7">
        <w:rPr>
          <w:rFonts w:ascii="Corbel" w:hAnsi="Corbel"/>
          <w:szCs w:val="24"/>
        </w:rPr>
        <w:t xml:space="preserve">Podstawowe </w:t>
      </w:r>
      <w:r w:rsidR="00445970" w:rsidRPr="00E52FD7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52FD7" w14:paraId="7222482D" w14:textId="77777777" w:rsidTr="00B819C8">
        <w:tc>
          <w:tcPr>
            <w:tcW w:w="2694" w:type="dxa"/>
            <w:vAlign w:val="center"/>
          </w:tcPr>
          <w:p w14:paraId="74F2EBF9" w14:textId="77777777" w:rsidR="0085747A" w:rsidRPr="00E52FD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653A65F" w14:textId="77777777" w:rsidR="0085747A" w:rsidRPr="00E04C75" w:rsidRDefault="00DD35D6" w:rsidP="00521C6D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04C75">
              <w:rPr>
                <w:rFonts w:ascii="Corbel" w:hAnsi="Corbel"/>
                <w:sz w:val="24"/>
                <w:szCs w:val="24"/>
              </w:rPr>
              <w:t>Dylematy etyczne w pracy socjalnej</w:t>
            </w:r>
          </w:p>
        </w:tc>
      </w:tr>
      <w:tr w:rsidR="0085747A" w:rsidRPr="00E52FD7" w14:paraId="055D74DD" w14:textId="77777777" w:rsidTr="00B819C8">
        <w:tc>
          <w:tcPr>
            <w:tcW w:w="2694" w:type="dxa"/>
            <w:vAlign w:val="center"/>
          </w:tcPr>
          <w:p w14:paraId="2837D2FF" w14:textId="77777777" w:rsidR="0085747A" w:rsidRPr="00E52FD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52FD7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0A642CD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P2S[2]O_04</w:t>
            </w:r>
          </w:p>
        </w:tc>
      </w:tr>
      <w:tr w:rsidR="0085747A" w:rsidRPr="00E52FD7" w14:paraId="65FA77E0" w14:textId="77777777" w:rsidTr="00B819C8">
        <w:tc>
          <w:tcPr>
            <w:tcW w:w="2694" w:type="dxa"/>
            <w:vAlign w:val="center"/>
          </w:tcPr>
          <w:p w14:paraId="6D58F336" w14:textId="77777777" w:rsidR="0085747A" w:rsidRPr="00E52FD7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E52FD7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8775B69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E52FD7" w14:paraId="2F36BA75" w14:textId="77777777" w:rsidTr="00B819C8">
        <w:tc>
          <w:tcPr>
            <w:tcW w:w="2694" w:type="dxa"/>
            <w:vAlign w:val="center"/>
          </w:tcPr>
          <w:p w14:paraId="54D5B712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5DD208E" w14:textId="267F6665" w:rsidR="0085747A" w:rsidRPr="00E52FD7" w:rsidRDefault="00A178A5" w:rsidP="00A178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78A5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E52FD7" w14:paraId="5F7A07DF" w14:textId="77777777" w:rsidTr="00B819C8">
        <w:tc>
          <w:tcPr>
            <w:tcW w:w="2694" w:type="dxa"/>
            <w:vAlign w:val="center"/>
          </w:tcPr>
          <w:p w14:paraId="619BF04C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65E6CA0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E52FD7" w14:paraId="686BAD86" w14:textId="77777777" w:rsidTr="00B819C8">
        <w:tc>
          <w:tcPr>
            <w:tcW w:w="2694" w:type="dxa"/>
            <w:vAlign w:val="center"/>
          </w:tcPr>
          <w:p w14:paraId="678CD65E" w14:textId="77777777" w:rsidR="0085747A" w:rsidRPr="00E52FD7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108C49E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85747A" w:rsidRPr="00E52FD7" w14:paraId="5E4936AF" w14:textId="77777777" w:rsidTr="00B819C8">
        <w:tc>
          <w:tcPr>
            <w:tcW w:w="2694" w:type="dxa"/>
            <w:vAlign w:val="center"/>
          </w:tcPr>
          <w:p w14:paraId="05ECDC81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AD3E6C6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E52FD7" w14:paraId="3B9BEED4" w14:textId="77777777" w:rsidTr="00B819C8">
        <w:tc>
          <w:tcPr>
            <w:tcW w:w="2694" w:type="dxa"/>
            <w:vAlign w:val="center"/>
          </w:tcPr>
          <w:p w14:paraId="39C3C20C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5F82479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E52FD7" w14:paraId="568B115E" w14:textId="77777777" w:rsidTr="00B819C8">
        <w:tc>
          <w:tcPr>
            <w:tcW w:w="2694" w:type="dxa"/>
            <w:vAlign w:val="center"/>
          </w:tcPr>
          <w:p w14:paraId="68260FAF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52FD7">
              <w:rPr>
                <w:rFonts w:ascii="Corbel" w:hAnsi="Corbel"/>
                <w:sz w:val="24"/>
                <w:szCs w:val="24"/>
              </w:rPr>
              <w:t>/y</w:t>
            </w:r>
            <w:r w:rsidRPr="00E52FD7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7349028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Rok 1, semestr II</w:t>
            </w:r>
          </w:p>
        </w:tc>
      </w:tr>
      <w:tr w:rsidR="0085747A" w:rsidRPr="00E52FD7" w14:paraId="04380F36" w14:textId="77777777" w:rsidTr="00B819C8">
        <w:tc>
          <w:tcPr>
            <w:tcW w:w="2694" w:type="dxa"/>
            <w:vAlign w:val="center"/>
          </w:tcPr>
          <w:p w14:paraId="30261DE3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1556608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E52FD7" w14:paraId="43AFBA2E" w14:textId="77777777" w:rsidTr="00B819C8">
        <w:tc>
          <w:tcPr>
            <w:tcW w:w="2694" w:type="dxa"/>
            <w:vAlign w:val="center"/>
          </w:tcPr>
          <w:p w14:paraId="75AC36F9" w14:textId="77777777" w:rsidR="00923D7D" w:rsidRPr="00E52FD7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AC5DCAD" w14:textId="77777777" w:rsidR="00923D7D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85747A" w:rsidRPr="00E52FD7" w14:paraId="2B5AF735" w14:textId="77777777" w:rsidTr="00B819C8">
        <w:tc>
          <w:tcPr>
            <w:tcW w:w="2694" w:type="dxa"/>
            <w:vAlign w:val="center"/>
          </w:tcPr>
          <w:p w14:paraId="47864EC0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6880601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  <w:tr w:rsidR="0085747A" w:rsidRPr="00E52FD7" w14:paraId="7B1BCDC8" w14:textId="77777777" w:rsidTr="00B819C8">
        <w:tc>
          <w:tcPr>
            <w:tcW w:w="2694" w:type="dxa"/>
            <w:vAlign w:val="center"/>
          </w:tcPr>
          <w:p w14:paraId="5BCA717C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0709BF6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</w:tbl>
    <w:p w14:paraId="74B2724E" w14:textId="77777777" w:rsidR="0085747A" w:rsidRPr="00E52FD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52FD7">
        <w:rPr>
          <w:rFonts w:ascii="Corbel" w:hAnsi="Corbel"/>
          <w:sz w:val="24"/>
          <w:szCs w:val="24"/>
        </w:rPr>
        <w:t xml:space="preserve">* </w:t>
      </w:r>
      <w:r w:rsidRPr="00E52FD7">
        <w:rPr>
          <w:rFonts w:ascii="Corbel" w:hAnsi="Corbel"/>
          <w:i/>
          <w:sz w:val="24"/>
          <w:szCs w:val="24"/>
        </w:rPr>
        <w:t>-</w:t>
      </w:r>
      <w:r w:rsidR="00B90885" w:rsidRPr="00E52FD7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52FD7">
        <w:rPr>
          <w:rFonts w:ascii="Corbel" w:hAnsi="Corbel"/>
          <w:b w:val="0"/>
          <w:sz w:val="24"/>
          <w:szCs w:val="24"/>
        </w:rPr>
        <w:t>e,</w:t>
      </w:r>
      <w:r w:rsidRPr="00E52FD7">
        <w:rPr>
          <w:rFonts w:ascii="Corbel" w:hAnsi="Corbel"/>
          <w:i/>
          <w:sz w:val="24"/>
          <w:szCs w:val="24"/>
        </w:rPr>
        <w:t xml:space="preserve"> </w:t>
      </w:r>
      <w:r w:rsidRPr="00E52FD7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52FD7">
        <w:rPr>
          <w:rFonts w:ascii="Corbel" w:hAnsi="Corbel"/>
          <w:b w:val="0"/>
          <w:i/>
          <w:sz w:val="24"/>
          <w:szCs w:val="24"/>
        </w:rPr>
        <w:t>w Jednostce</w:t>
      </w:r>
    </w:p>
    <w:p w14:paraId="7CD8216E" w14:textId="77777777" w:rsidR="0085747A" w:rsidRPr="00E52FD7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52FD7">
        <w:rPr>
          <w:rFonts w:ascii="Corbel" w:hAnsi="Corbel"/>
          <w:sz w:val="24"/>
          <w:szCs w:val="24"/>
        </w:rPr>
        <w:t>1.</w:t>
      </w:r>
      <w:r w:rsidR="00E22FBC" w:rsidRPr="00E52FD7">
        <w:rPr>
          <w:rFonts w:ascii="Corbel" w:hAnsi="Corbel"/>
          <w:sz w:val="24"/>
          <w:szCs w:val="24"/>
        </w:rPr>
        <w:t>1</w:t>
      </w:r>
      <w:r w:rsidRPr="00E52FD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8765FC" w14:textId="77777777" w:rsidR="00923D7D" w:rsidRPr="00E52FD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E52FD7" w14:paraId="0765FAF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0331E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Semestr</w:t>
            </w:r>
          </w:p>
          <w:p w14:paraId="1095ACB7" w14:textId="77777777" w:rsidR="00015B8F" w:rsidRPr="00E52FD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(</w:t>
            </w:r>
            <w:r w:rsidR="00363F78" w:rsidRPr="00E52FD7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F9F67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52FD7">
              <w:rPr>
                <w:rFonts w:ascii="Corbel" w:hAnsi="Corbel"/>
                <w:szCs w:val="24"/>
              </w:rPr>
              <w:t>Wykł</w:t>
            </w:r>
            <w:proofErr w:type="spellEnd"/>
            <w:r w:rsidRPr="00E52FD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311BA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BE835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52FD7">
              <w:rPr>
                <w:rFonts w:ascii="Corbel" w:hAnsi="Corbel"/>
                <w:szCs w:val="24"/>
              </w:rPr>
              <w:t>Konw</w:t>
            </w:r>
            <w:proofErr w:type="spellEnd"/>
            <w:r w:rsidRPr="00E52FD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818B6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8E7B1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52FD7">
              <w:rPr>
                <w:rFonts w:ascii="Corbel" w:hAnsi="Corbel"/>
                <w:szCs w:val="24"/>
              </w:rPr>
              <w:t>Sem</w:t>
            </w:r>
            <w:proofErr w:type="spellEnd"/>
            <w:r w:rsidRPr="00E52FD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D4884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3DA46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52FD7">
              <w:rPr>
                <w:rFonts w:ascii="Corbel" w:hAnsi="Corbel"/>
                <w:szCs w:val="24"/>
              </w:rPr>
              <w:t>Prakt</w:t>
            </w:r>
            <w:proofErr w:type="spellEnd"/>
            <w:r w:rsidRPr="00E52FD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9A60B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3BC27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52FD7">
              <w:rPr>
                <w:rFonts w:ascii="Corbel" w:hAnsi="Corbel"/>
                <w:b/>
                <w:szCs w:val="24"/>
              </w:rPr>
              <w:t>Liczba pkt</w:t>
            </w:r>
            <w:r w:rsidR="00B90885" w:rsidRPr="00E52FD7">
              <w:rPr>
                <w:rFonts w:ascii="Corbel" w:hAnsi="Corbel"/>
                <w:b/>
                <w:szCs w:val="24"/>
              </w:rPr>
              <w:t>.</w:t>
            </w:r>
            <w:r w:rsidRPr="00E52FD7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52FD7" w14:paraId="4D1A49A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889B3" w14:textId="77777777" w:rsidR="00015B8F" w:rsidRPr="00E52FD7" w:rsidRDefault="00DD35D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780ED" w14:textId="77777777" w:rsidR="00015B8F" w:rsidRPr="00E52FD7" w:rsidRDefault="00C460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9E954" w14:textId="77777777" w:rsidR="00015B8F" w:rsidRPr="00E52FD7" w:rsidRDefault="00DD35D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8FE34" w14:textId="77777777" w:rsidR="00015B8F" w:rsidRPr="00E52FD7" w:rsidRDefault="00DD35D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CDDB2" w14:textId="77777777" w:rsidR="00015B8F" w:rsidRPr="00E52FD7" w:rsidRDefault="00C460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1B01C" w14:textId="77777777" w:rsidR="00015B8F" w:rsidRPr="00E52FD7" w:rsidRDefault="00C460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DEFB9" w14:textId="77777777" w:rsidR="00015B8F" w:rsidRPr="00E52FD7" w:rsidRDefault="00C460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265F9" w14:textId="77777777" w:rsidR="00015B8F" w:rsidRPr="00E52FD7" w:rsidRDefault="00C460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ECC28" w14:textId="77777777" w:rsidR="00015B8F" w:rsidRPr="00E52FD7" w:rsidRDefault="00C460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B1E68" w14:textId="77777777" w:rsidR="00015B8F" w:rsidRPr="00E52FD7" w:rsidRDefault="00DD35D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4879B21" w14:textId="77777777" w:rsidR="00923D7D" w:rsidRPr="00E52FD7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156FB35" w14:textId="77777777" w:rsidR="0085747A" w:rsidRPr="00E52FD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>1.</w:t>
      </w:r>
      <w:r w:rsidR="00E22FBC" w:rsidRPr="00E52FD7">
        <w:rPr>
          <w:rFonts w:ascii="Corbel" w:hAnsi="Corbel"/>
          <w:smallCaps w:val="0"/>
          <w:szCs w:val="24"/>
        </w:rPr>
        <w:t>2</w:t>
      </w:r>
      <w:r w:rsidR="00F83B28" w:rsidRPr="00E52FD7">
        <w:rPr>
          <w:rFonts w:ascii="Corbel" w:hAnsi="Corbel"/>
          <w:smallCaps w:val="0"/>
          <w:szCs w:val="24"/>
        </w:rPr>
        <w:t>.</w:t>
      </w:r>
      <w:r w:rsidR="00F83B28" w:rsidRPr="00E52FD7">
        <w:rPr>
          <w:rFonts w:ascii="Corbel" w:hAnsi="Corbel"/>
          <w:smallCaps w:val="0"/>
          <w:szCs w:val="24"/>
        </w:rPr>
        <w:tab/>
      </w:r>
      <w:r w:rsidRPr="00E52FD7">
        <w:rPr>
          <w:rFonts w:ascii="Corbel" w:hAnsi="Corbel"/>
          <w:smallCaps w:val="0"/>
          <w:szCs w:val="24"/>
        </w:rPr>
        <w:t xml:space="preserve">Sposób realizacji zajęć  </w:t>
      </w:r>
    </w:p>
    <w:p w14:paraId="60EFFF43" w14:textId="77777777" w:rsidR="00E04C75" w:rsidRDefault="00E04C75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i/>
          <w:szCs w:val="24"/>
        </w:rPr>
      </w:pPr>
    </w:p>
    <w:p w14:paraId="72209377" w14:textId="77777777" w:rsidR="0085747A" w:rsidRPr="00E52FD7" w:rsidRDefault="00C4605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712C">
        <w:rPr>
          <w:rFonts w:ascii="MS Gothic" w:eastAsia="MS Gothic" w:hAnsi="MS Gothic" w:cs="MS Gothic"/>
          <w:b w:val="0"/>
          <w:szCs w:val="24"/>
        </w:rPr>
        <w:t>X</w:t>
      </w:r>
      <w:r w:rsidR="0085747A" w:rsidRPr="0015712C">
        <w:rPr>
          <w:rFonts w:ascii="Corbel" w:hAnsi="Corbel"/>
          <w:b w:val="0"/>
          <w:smallCaps w:val="0"/>
          <w:szCs w:val="24"/>
        </w:rPr>
        <w:t xml:space="preserve"> </w:t>
      </w:r>
      <w:r w:rsidR="00E04C75">
        <w:rPr>
          <w:rFonts w:ascii="Corbel" w:hAnsi="Corbel"/>
          <w:b w:val="0"/>
          <w:smallCaps w:val="0"/>
          <w:szCs w:val="24"/>
        </w:rPr>
        <w:t xml:space="preserve">  </w:t>
      </w:r>
      <w:r w:rsidR="0085747A" w:rsidRPr="00E52FD7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6C62C2C" w14:textId="77777777" w:rsidR="0085747A" w:rsidRPr="00E52FD7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52FD7">
        <w:rPr>
          <w:rFonts w:ascii="MS Gothic" w:eastAsia="MS Gothic" w:hAnsi="MS Gothic" w:cs="MS Gothic" w:hint="eastAsia"/>
          <w:b w:val="0"/>
          <w:szCs w:val="24"/>
        </w:rPr>
        <w:t>☐</w:t>
      </w:r>
      <w:r w:rsidRPr="00E52FD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B997C35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A3EF07F" w14:textId="77777777" w:rsidR="00E22FBC" w:rsidRPr="00E52FD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 xml:space="preserve">1.3 </w:t>
      </w:r>
      <w:r w:rsidR="00F83B28" w:rsidRPr="00E52FD7">
        <w:rPr>
          <w:rFonts w:ascii="Corbel" w:hAnsi="Corbel"/>
          <w:smallCaps w:val="0"/>
          <w:szCs w:val="24"/>
        </w:rPr>
        <w:tab/>
      </w:r>
      <w:r w:rsidRPr="00E52FD7">
        <w:rPr>
          <w:rFonts w:ascii="Corbel" w:hAnsi="Corbel"/>
          <w:smallCaps w:val="0"/>
          <w:szCs w:val="24"/>
        </w:rPr>
        <w:t>For</w:t>
      </w:r>
      <w:r w:rsidR="00445970" w:rsidRPr="00E52FD7">
        <w:rPr>
          <w:rFonts w:ascii="Corbel" w:hAnsi="Corbel"/>
          <w:smallCaps w:val="0"/>
          <w:szCs w:val="24"/>
        </w:rPr>
        <w:t xml:space="preserve">ma zaliczenia przedmiotu </w:t>
      </w:r>
      <w:r w:rsidRPr="00E52FD7">
        <w:rPr>
          <w:rFonts w:ascii="Corbel" w:hAnsi="Corbel"/>
          <w:smallCaps w:val="0"/>
          <w:szCs w:val="24"/>
        </w:rPr>
        <w:t xml:space="preserve"> (z toku) </w:t>
      </w:r>
      <w:r w:rsidRPr="00E52FD7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B9CF98C" w14:textId="77777777" w:rsidR="00E04C75" w:rsidRDefault="00E04C7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1E5FA7" w14:textId="77777777" w:rsidR="009C54AE" w:rsidRPr="00E52FD7" w:rsidRDefault="00C4605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E52FD7">
        <w:rPr>
          <w:rFonts w:ascii="Corbel" w:hAnsi="Corbel"/>
          <w:b w:val="0"/>
          <w:szCs w:val="24"/>
        </w:rPr>
        <w:t>zaliczenie z oceną</w:t>
      </w:r>
    </w:p>
    <w:p w14:paraId="084863CF" w14:textId="77777777" w:rsidR="00E960BB" w:rsidRPr="00E52FD7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29C361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52FD7">
        <w:rPr>
          <w:rFonts w:ascii="Corbel" w:hAnsi="Corbel"/>
          <w:szCs w:val="24"/>
        </w:rPr>
        <w:t xml:space="preserve">2.Wymagania wstępne </w:t>
      </w:r>
    </w:p>
    <w:p w14:paraId="49394F82" w14:textId="77777777" w:rsidR="00E04C75" w:rsidRPr="00E52FD7" w:rsidRDefault="00E04C75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52FD7" w14:paraId="7F3A374E" w14:textId="77777777" w:rsidTr="00745302">
        <w:tc>
          <w:tcPr>
            <w:tcW w:w="9670" w:type="dxa"/>
          </w:tcPr>
          <w:p w14:paraId="36ABFDF3" w14:textId="77777777" w:rsidR="0085747A" w:rsidRPr="00E52FD7" w:rsidRDefault="00C4605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przedmiotu</w:t>
            </w:r>
            <w:r w:rsidR="00F374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zakresu etyki lub aksjologii (np. </w:t>
            </w:r>
            <w:r w:rsidR="00F37416" w:rsidRPr="00F3741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Etyka</w:t>
            </w:r>
            <w:r w:rsidR="00F374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52F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Aksjologia pracy socjalnej</w:t>
            </w:r>
            <w:r w:rsidR="007A574C" w:rsidRPr="007A57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) </w:t>
            </w:r>
            <w:r w:rsidR="00DD35D6"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 studiach I stopnia</w:t>
            </w:r>
            <w:r w:rsidR="00DD35D6" w:rsidRPr="00E52F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776897F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29B60B6" w14:textId="77777777" w:rsidR="0085747A" w:rsidRPr="00E52FD7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52FD7">
        <w:rPr>
          <w:rFonts w:ascii="Corbel" w:hAnsi="Corbel"/>
          <w:szCs w:val="24"/>
        </w:rPr>
        <w:lastRenderedPageBreak/>
        <w:t>3.</w:t>
      </w:r>
      <w:r w:rsidR="0085747A" w:rsidRPr="00E52FD7">
        <w:rPr>
          <w:rFonts w:ascii="Corbel" w:hAnsi="Corbel"/>
          <w:szCs w:val="24"/>
        </w:rPr>
        <w:t xml:space="preserve"> </w:t>
      </w:r>
      <w:r w:rsidR="00A84C85" w:rsidRPr="00E52FD7">
        <w:rPr>
          <w:rFonts w:ascii="Corbel" w:hAnsi="Corbel"/>
          <w:szCs w:val="24"/>
        </w:rPr>
        <w:t>cele, efekty uczenia się</w:t>
      </w:r>
      <w:r w:rsidR="0085747A" w:rsidRPr="00E52FD7">
        <w:rPr>
          <w:rFonts w:ascii="Corbel" w:hAnsi="Corbel"/>
          <w:szCs w:val="24"/>
        </w:rPr>
        <w:t xml:space="preserve"> , treści Programowe i stosowane metody Dydaktyczne</w:t>
      </w:r>
    </w:p>
    <w:p w14:paraId="1DD9E895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BBC5407" w14:textId="77777777" w:rsidR="0085747A" w:rsidRPr="00E52FD7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52FD7">
        <w:rPr>
          <w:rFonts w:ascii="Corbel" w:hAnsi="Corbel"/>
          <w:sz w:val="24"/>
          <w:szCs w:val="24"/>
        </w:rPr>
        <w:t xml:space="preserve">3.1 </w:t>
      </w:r>
      <w:r w:rsidR="00C05F44" w:rsidRPr="00E52FD7">
        <w:rPr>
          <w:rFonts w:ascii="Corbel" w:hAnsi="Corbel"/>
          <w:sz w:val="24"/>
          <w:szCs w:val="24"/>
        </w:rPr>
        <w:t>Cele przedmiotu</w:t>
      </w:r>
    </w:p>
    <w:p w14:paraId="12F06E5B" w14:textId="77777777" w:rsidR="00F83B28" w:rsidRPr="00E52FD7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D35D6" w:rsidRPr="00E52FD7" w14:paraId="7D8E7A42" w14:textId="77777777" w:rsidTr="00A35AB3">
        <w:tc>
          <w:tcPr>
            <w:tcW w:w="851" w:type="dxa"/>
            <w:vAlign w:val="center"/>
          </w:tcPr>
          <w:p w14:paraId="2CC65C6C" w14:textId="77777777" w:rsidR="00DD35D6" w:rsidRPr="00E52FD7" w:rsidRDefault="00DD35D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50D45A06" w14:textId="77777777" w:rsidR="00DD35D6" w:rsidRPr="00E52FD7" w:rsidRDefault="00DD35D6" w:rsidP="0059341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Zapoznanie z podstawow</w:t>
            </w:r>
            <w:r w:rsidR="00593417">
              <w:rPr>
                <w:rFonts w:ascii="Corbel" w:hAnsi="Corbel"/>
                <w:sz w:val="24"/>
                <w:szCs w:val="24"/>
              </w:rPr>
              <w:t>ą</w:t>
            </w:r>
            <w:r w:rsidRPr="00E52FD7">
              <w:rPr>
                <w:rFonts w:ascii="Corbel" w:hAnsi="Corbel"/>
                <w:sz w:val="24"/>
                <w:szCs w:val="24"/>
              </w:rPr>
              <w:t xml:space="preserve"> wiedz</w:t>
            </w:r>
            <w:r w:rsidR="00593417">
              <w:rPr>
                <w:rFonts w:ascii="Corbel" w:hAnsi="Corbel"/>
                <w:sz w:val="24"/>
                <w:szCs w:val="24"/>
              </w:rPr>
              <w:t>ą dotyczącą dylematów moralnych</w:t>
            </w:r>
          </w:p>
        </w:tc>
      </w:tr>
      <w:tr w:rsidR="00DD35D6" w:rsidRPr="00E52FD7" w14:paraId="33F2D401" w14:textId="77777777" w:rsidTr="00A35AB3">
        <w:tc>
          <w:tcPr>
            <w:tcW w:w="851" w:type="dxa"/>
            <w:vAlign w:val="center"/>
          </w:tcPr>
          <w:p w14:paraId="5DF52D43" w14:textId="77777777" w:rsidR="00DD35D6" w:rsidRPr="00E52FD7" w:rsidRDefault="00DD35D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21D643C6" w14:textId="77777777" w:rsidR="00DD35D6" w:rsidRPr="00E52FD7" w:rsidRDefault="00DD35D6" w:rsidP="00DD35D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Kształtowanie kompetencji do rozpoznawania i analizowania aksjologicznych i etycznych problemów pojawiających się w prac</w:t>
            </w:r>
            <w:r w:rsidR="00593417">
              <w:rPr>
                <w:rFonts w:ascii="Corbel" w:hAnsi="Corbel"/>
                <w:sz w:val="24"/>
                <w:szCs w:val="24"/>
              </w:rPr>
              <w:t>y socjalnej i ich rozwiązywania</w:t>
            </w:r>
          </w:p>
        </w:tc>
      </w:tr>
      <w:tr w:rsidR="00DD35D6" w:rsidRPr="00E52FD7" w14:paraId="46E3CBB9" w14:textId="77777777" w:rsidTr="00A35AB3">
        <w:tc>
          <w:tcPr>
            <w:tcW w:w="851" w:type="dxa"/>
            <w:vAlign w:val="center"/>
          </w:tcPr>
          <w:p w14:paraId="05BBF260" w14:textId="77777777" w:rsidR="00DD35D6" w:rsidRPr="00E52FD7" w:rsidRDefault="00DD35D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164DEF58" w14:textId="77777777" w:rsidR="00DD35D6" w:rsidRPr="00E52FD7" w:rsidRDefault="00DD35D6" w:rsidP="00DD35D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Wyrabianie nawyku korzystanie z Kodeksu etycznego pracownika socjalneg</w:t>
            </w:r>
            <w:r w:rsidR="00593417">
              <w:rPr>
                <w:rFonts w:ascii="Corbel" w:hAnsi="Corbel"/>
                <w:sz w:val="24"/>
                <w:szCs w:val="24"/>
              </w:rPr>
              <w:t>o w sytuacji dylematu moralnego</w:t>
            </w:r>
          </w:p>
        </w:tc>
      </w:tr>
    </w:tbl>
    <w:p w14:paraId="2C0B605C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B7C6F54" w14:textId="77777777" w:rsidR="001D7B54" w:rsidRPr="00E52FD7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52FD7">
        <w:rPr>
          <w:rFonts w:ascii="Corbel" w:hAnsi="Corbel"/>
          <w:b/>
          <w:sz w:val="24"/>
          <w:szCs w:val="24"/>
        </w:rPr>
        <w:t xml:space="preserve">3.2 </w:t>
      </w:r>
      <w:r w:rsidR="001D7B54" w:rsidRPr="00E52FD7">
        <w:rPr>
          <w:rFonts w:ascii="Corbel" w:hAnsi="Corbel"/>
          <w:b/>
          <w:sz w:val="24"/>
          <w:szCs w:val="24"/>
        </w:rPr>
        <w:t xml:space="preserve">Efekty </w:t>
      </w:r>
      <w:r w:rsidR="00C05F44" w:rsidRPr="00E52FD7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52FD7">
        <w:rPr>
          <w:rFonts w:ascii="Corbel" w:hAnsi="Corbel"/>
          <w:b/>
          <w:sz w:val="24"/>
          <w:szCs w:val="24"/>
        </w:rPr>
        <w:t>dla przedmiotu</w:t>
      </w:r>
      <w:r w:rsidR="00445970" w:rsidRPr="00E52FD7">
        <w:rPr>
          <w:rFonts w:ascii="Corbel" w:hAnsi="Corbel"/>
          <w:sz w:val="24"/>
          <w:szCs w:val="24"/>
        </w:rPr>
        <w:t xml:space="preserve"> </w:t>
      </w:r>
    </w:p>
    <w:p w14:paraId="7FC7D569" w14:textId="77777777" w:rsidR="001D7B54" w:rsidRPr="00E52FD7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E52FD7" w14:paraId="1E9592F6" w14:textId="77777777" w:rsidTr="0071620A">
        <w:tc>
          <w:tcPr>
            <w:tcW w:w="1701" w:type="dxa"/>
            <w:vAlign w:val="center"/>
          </w:tcPr>
          <w:p w14:paraId="30530C90" w14:textId="77777777" w:rsidR="0085747A" w:rsidRPr="00E52FD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52FD7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52FD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D15CE0B" w14:textId="77777777" w:rsidR="0085747A" w:rsidRPr="00E52FD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88E851D" w14:textId="77777777" w:rsidR="0085747A" w:rsidRPr="00E52FD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52FD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E52FD7" w14:paraId="3EF20CB2" w14:textId="77777777" w:rsidTr="00DD35D6">
        <w:tc>
          <w:tcPr>
            <w:tcW w:w="1701" w:type="dxa"/>
            <w:vAlign w:val="center"/>
          </w:tcPr>
          <w:p w14:paraId="6B33B0A5" w14:textId="77777777" w:rsidR="0085747A" w:rsidRPr="00E52FD7" w:rsidRDefault="0015712C" w:rsidP="00DD3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E52FD7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390C9C82" w14:textId="77777777" w:rsidR="0085747A" w:rsidRPr="00E52FD7" w:rsidRDefault="00DD35D6" w:rsidP="006E6E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Student ma uporządkowaną wiedzę na temat </w:t>
            </w:r>
            <w:r w:rsidR="002B01FB" w:rsidRPr="00E52FD7">
              <w:rPr>
                <w:rFonts w:ascii="Corbel" w:hAnsi="Corbel"/>
                <w:b w:val="0"/>
                <w:smallCaps w:val="0"/>
                <w:szCs w:val="24"/>
              </w:rPr>
              <w:t>f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undamentalnych zasad i norm etycznych i </w:t>
            </w:r>
            <w:r w:rsidR="002B01FB"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ich zastosowania w </w:t>
            </w:r>
            <w:r w:rsidR="006E6E0F">
              <w:rPr>
                <w:rFonts w:ascii="Corbel" w:hAnsi="Corbel"/>
                <w:b w:val="0"/>
                <w:smallCaps w:val="0"/>
                <w:szCs w:val="24"/>
              </w:rPr>
              <w:t>pracy socjalnej.</w:t>
            </w:r>
          </w:p>
        </w:tc>
        <w:tc>
          <w:tcPr>
            <w:tcW w:w="1873" w:type="dxa"/>
            <w:vAlign w:val="center"/>
          </w:tcPr>
          <w:p w14:paraId="33DCF6BA" w14:textId="77777777" w:rsidR="0085747A" w:rsidRPr="00E52FD7" w:rsidRDefault="00DD35D6" w:rsidP="00DD3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0C6E8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t>11, K_</w:t>
            </w:r>
            <w:r w:rsidR="000C6E8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t>15</w:t>
            </w:r>
          </w:p>
        </w:tc>
      </w:tr>
      <w:tr w:rsidR="0085747A" w:rsidRPr="00E52FD7" w14:paraId="312C5CA8" w14:textId="77777777" w:rsidTr="00DD35D6">
        <w:tc>
          <w:tcPr>
            <w:tcW w:w="1701" w:type="dxa"/>
            <w:vAlign w:val="center"/>
          </w:tcPr>
          <w:p w14:paraId="66DDDB4F" w14:textId="77777777" w:rsidR="0085747A" w:rsidRPr="00E52FD7" w:rsidRDefault="0085747A" w:rsidP="00DD3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8334CF3" w14:textId="77777777" w:rsidR="0085747A" w:rsidRPr="00E52FD7" w:rsidRDefault="00DD35D6" w:rsidP="006E6E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Student potrafi posługiwać się  normami i regułami, w tym normami zalecanymi przez Kodeks etyczny,</w:t>
            </w:r>
            <w:r w:rsidR="006E6E0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t>w celu indywidualnego i zespołowego rozwiązania konkretnych dylematów z zakresu pracy socjalnej</w:t>
            </w:r>
          </w:p>
        </w:tc>
        <w:tc>
          <w:tcPr>
            <w:tcW w:w="1873" w:type="dxa"/>
            <w:vAlign w:val="center"/>
          </w:tcPr>
          <w:p w14:paraId="131BEBA9" w14:textId="77777777" w:rsidR="0085747A" w:rsidRPr="00E52FD7" w:rsidRDefault="00DD35D6" w:rsidP="00DD3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0C6E89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t>7, K_</w:t>
            </w:r>
            <w:r w:rsidR="000C6E89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t>8, K_</w:t>
            </w:r>
            <w:r w:rsidR="000C6E89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85747A" w:rsidRPr="00E52FD7" w14:paraId="06A8B860" w14:textId="77777777" w:rsidTr="00DD35D6">
        <w:tc>
          <w:tcPr>
            <w:tcW w:w="1701" w:type="dxa"/>
            <w:vAlign w:val="center"/>
          </w:tcPr>
          <w:p w14:paraId="0DEB5D98" w14:textId="77777777" w:rsidR="0085747A" w:rsidRPr="00E52FD7" w:rsidRDefault="00DD35D6" w:rsidP="00DD3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9724B6A" w14:textId="77777777" w:rsidR="0085747A" w:rsidRPr="00E52FD7" w:rsidRDefault="00DD35D6" w:rsidP="002B01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Student jest przygotowany do krytycznego i odpowiedzialnego rozstrzygania dylematów zawodowych w oparciu o aksjologiczne aspekty </w:t>
            </w:r>
            <w:r w:rsidR="002B01FB"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t>zawodu pracownika socjalnego zgodnie z obowiązującym prawem i kodeksem  etycznym</w:t>
            </w:r>
          </w:p>
        </w:tc>
        <w:tc>
          <w:tcPr>
            <w:tcW w:w="1873" w:type="dxa"/>
            <w:vAlign w:val="center"/>
          </w:tcPr>
          <w:p w14:paraId="50C3E804" w14:textId="77777777" w:rsidR="0085747A" w:rsidRPr="00E52FD7" w:rsidRDefault="00DD35D6" w:rsidP="00DD3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0C6E89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t>5, K_</w:t>
            </w:r>
            <w:r w:rsidR="000C6E89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</w:tbl>
    <w:p w14:paraId="11B5E2F7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D0D807" w14:textId="77777777" w:rsidR="0085747A" w:rsidRPr="00E52FD7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52FD7">
        <w:rPr>
          <w:rFonts w:ascii="Corbel" w:hAnsi="Corbel"/>
          <w:b/>
          <w:sz w:val="24"/>
          <w:szCs w:val="24"/>
        </w:rPr>
        <w:t>3.3</w:t>
      </w:r>
      <w:r w:rsidR="001D7B54" w:rsidRPr="00E52FD7">
        <w:rPr>
          <w:rFonts w:ascii="Corbel" w:hAnsi="Corbel"/>
          <w:b/>
          <w:sz w:val="24"/>
          <w:szCs w:val="24"/>
        </w:rPr>
        <w:t xml:space="preserve"> </w:t>
      </w:r>
      <w:r w:rsidR="0085747A" w:rsidRPr="00E52FD7">
        <w:rPr>
          <w:rFonts w:ascii="Corbel" w:hAnsi="Corbel"/>
          <w:b/>
          <w:sz w:val="24"/>
          <w:szCs w:val="24"/>
        </w:rPr>
        <w:t>T</w:t>
      </w:r>
      <w:r w:rsidR="001D7B54" w:rsidRPr="00E52FD7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E52FD7">
        <w:rPr>
          <w:rFonts w:ascii="Corbel" w:hAnsi="Corbel"/>
          <w:sz w:val="24"/>
          <w:szCs w:val="24"/>
        </w:rPr>
        <w:t xml:space="preserve">  </w:t>
      </w:r>
    </w:p>
    <w:p w14:paraId="2BFC4429" w14:textId="77777777" w:rsidR="0085747A" w:rsidRPr="00E52FD7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52FD7">
        <w:rPr>
          <w:rFonts w:ascii="Corbel" w:hAnsi="Corbel"/>
          <w:sz w:val="24"/>
          <w:szCs w:val="24"/>
        </w:rPr>
        <w:t xml:space="preserve">Problematyka wykładu </w:t>
      </w:r>
    </w:p>
    <w:p w14:paraId="07CF948B" w14:textId="77777777" w:rsidR="00675843" w:rsidRPr="00E52FD7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52FD7" w14:paraId="3C47FC8C" w14:textId="77777777" w:rsidTr="00E04C75">
        <w:tc>
          <w:tcPr>
            <w:tcW w:w="9520" w:type="dxa"/>
          </w:tcPr>
          <w:p w14:paraId="41823C16" w14:textId="77777777" w:rsidR="0085747A" w:rsidRPr="00E52FD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E52FD7" w14:paraId="781BD479" w14:textId="77777777" w:rsidTr="00E04C75">
        <w:tc>
          <w:tcPr>
            <w:tcW w:w="9520" w:type="dxa"/>
          </w:tcPr>
          <w:p w14:paraId="30B0578F" w14:textId="77777777" w:rsidR="0085747A" w:rsidRPr="00E52FD7" w:rsidRDefault="00E04C7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5EB329C1" w14:textId="77777777" w:rsidR="0085747A" w:rsidRPr="00E52FD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A55BE70" w14:textId="77777777" w:rsidR="0085747A" w:rsidRPr="00E52FD7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52FD7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52FD7">
        <w:rPr>
          <w:rFonts w:ascii="Corbel" w:hAnsi="Corbel"/>
          <w:sz w:val="24"/>
          <w:szCs w:val="24"/>
        </w:rPr>
        <w:t xml:space="preserve">, </w:t>
      </w:r>
      <w:r w:rsidRPr="00E52FD7">
        <w:rPr>
          <w:rFonts w:ascii="Corbel" w:hAnsi="Corbel"/>
          <w:sz w:val="24"/>
          <w:szCs w:val="24"/>
        </w:rPr>
        <w:t xml:space="preserve">zajęć praktycznych </w:t>
      </w:r>
    </w:p>
    <w:p w14:paraId="667782B0" w14:textId="77777777" w:rsidR="0085747A" w:rsidRPr="00E52FD7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E52FD7" w14:paraId="7805A715" w14:textId="77777777" w:rsidTr="00923D7D">
        <w:tc>
          <w:tcPr>
            <w:tcW w:w="9639" w:type="dxa"/>
          </w:tcPr>
          <w:p w14:paraId="11DD7607" w14:textId="77777777" w:rsidR="0085747A" w:rsidRPr="00E52FD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E52FD7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2B01FB" w:rsidRPr="00E52FD7" w14:paraId="55EA5CA5" w14:textId="77777777" w:rsidTr="00923D7D">
        <w:tc>
          <w:tcPr>
            <w:tcW w:w="9639" w:type="dxa"/>
          </w:tcPr>
          <w:p w14:paraId="0BE7C7D8" w14:textId="77777777" w:rsidR="002B01FB" w:rsidRPr="00E52FD7" w:rsidRDefault="002B01FB" w:rsidP="002B01F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Dylemat moralny – definiowanie, rodzaje</w:t>
            </w:r>
          </w:p>
        </w:tc>
      </w:tr>
      <w:tr w:rsidR="002B01FB" w:rsidRPr="00E52FD7" w14:paraId="2AEA8952" w14:textId="77777777" w:rsidTr="00923D7D">
        <w:tc>
          <w:tcPr>
            <w:tcW w:w="9639" w:type="dxa"/>
          </w:tcPr>
          <w:p w14:paraId="1AF1021B" w14:textId="77777777" w:rsidR="002B01FB" w:rsidRPr="00E52FD7" w:rsidRDefault="002B01FB" w:rsidP="002B01F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Typowe dylematy moralne w pracy socjalnej – przegląd</w:t>
            </w:r>
          </w:p>
        </w:tc>
      </w:tr>
      <w:tr w:rsidR="002B01FB" w:rsidRPr="00E52FD7" w14:paraId="3CCC30CB" w14:textId="77777777" w:rsidTr="00923D7D">
        <w:tc>
          <w:tcPr>
            <w:tcW w:w="9639" w:type="dxa"/>
          </w:tcPr>
          <w:p w14:paraId="02A2DB85" w14:textId="77777777" w:rsidR="002B01FB" w:rsidRPr="00E52FD7" w:rsidRDefault="002B01FB" w:rsidP="002B01F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Sposoby rozwiazywania dylematów moralnych</w:t>
            </w:r>
          </w:p>
        </w:tc>
      </w:tr>
      <w:tr w:rsidR="002B01FB" w:rsidRPr="00E52FD7" w14:paraId="30A1D244" w14:textId="77777777" w:rsidTr="00923D7D">
        <w:tc>
          <w:tcPr>
            <w:tcW w:w="9639" w:type="dxa"/>
          </w:tcPr>
          <w:p w14:paraId="0078AD6D" w14:textId="77777777" w:rsidR="002B01FB" w:rsidRPr="00E52FD7" w:rsidRDefault="002B01FB" w:rsidP="002B01F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Kodeks etyczny – rola w rozwiązywaniu dylematów moralnych</w:t>
            </w:r>
          </w:p>
        </w:tc>
      </w:tr>
    </w:tbl>
    <w:p w14:paraId="4B0C3FDD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FAD95D" w14:textId="77777777" w:rsidR="0085747A" w:rsidRDefault="00E04C75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9F4610" w:rsidRPr="00E52FD7">
        <w:rPr>
          <w:rFonts w:ascii="Corbel" w:hAnsi="Corbel"/>
          <w:smallCaps w:val="0"/>
          <w:szCs w:val="24"/>
        </w:rPr>
        <w:lastRenderedPageBreak/>
        <w:t>3.4 Metody dydaktyczne</w:t>
      </w:r>
      <w:r w:rsidR="009F4610" w:rsidRPr="00E52FD7">
        <w:rPr>
          <w:rFonts w:ascii="Corbel" w:hAnsi="Corbel"/>
          <w:b w:val="0"/>
          <w:smallCaps w:val="0"/>
          <w:szCs w:val="24"/>
        </w:rPr>
        <w:t xml:space="preserve"> </w:t>
      </w:r>
    </w:p>
    <w:p w14:paraId="45719F4C" w14:textId="77777777" w:rsidR="00E04C75" w:rsidRPr="00E52FD7" w:rsidRDefault="00E04C75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32F910A2" w14:textId="77777777" w:rsidR="0085747A" w:rsidRPr="00E52FD7" w:rsidRDefault="002B01F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52FD7">
        <w:rPr>
          <w:rFonts w:ascii="Corbel" w:hAnsi="Corbel"/>
          <w:b w:val="0"/>
          <w:smallCaps w:val="0"/>
          <w:szCs w:val="24"/>
        </w:rPr>
        <w:t xml:space="preserve">analiza </w:t>
      </w:r>
      <w:r w:rsidR="00AB50E0">
        <w:rPr>
          <w:rFonts w:ascii="Corbel" w:hAnsi="Corbel"/>
          <w:b w:val="0"/>
          <w:smallCaps w:val="0"/>
          <w:szCs w:val="24"/>
        </w:rPr>
        <w:t>przypadków</w:t>
      </w:r>
      <w:r w:rsidRPr="00E52FD7">
        <w:rPr>
          <w:rFonts w:ascii="Corbel" w:hAnsi="Corbel"/>
          <w:b w:val="0"/>
          <w:smallCaps w:val="0"/>
          <w:szCs w:val="24"/>
        </w:rPr>
        <w:t>, dyskusja sokratejska, praca w grupach</w:t>
      </w:r>
    </w:p>
    <w:p w14:paraId="17FFF184" w14:textId="77777777" w:rsidR="002B01FB" w:rsidRPr="00E52FD7" w:rsidRDefault="002B01F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E1268D" w14:textId="77777777" w:rsidR="0085747A" w:rsidRPr="00E52FD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 xml:space="preserve">4. </w:t>
      </w:r>
      <w:r w:rsidR="0085747A" w:rsidRPr="00E52FD7">
        <w:rPr>
          <w:rFonts w:ascii="Corbel" w:hAnsi="Corbel"/>
          <w:smallCaps w:val="0"/>
          <w:szCs w:val="24"/>
        </w:rPr>
        <w:t>METODY I KRYTERIA OCENY</w:t>
      </w:r>
      <w:r w:rsidR="009F4610" w:rsidRPr="00E52FD7">
        <w:rPr>
          <w:rFonts w:ascii="Corbel" w:hAnsi="Corbel"/>
          <w:smallCaps w:val="0"/>
          <w:szCs w:val="24"/>
        </w:rPr>
        <w:t xml:space="preserve"> </w:t>
      </w:r>
    </w:p>
    <w:p w14:paraId="6890C1A4" w14:textId="77777777" w:rsidR="00923D7D" w:rsidRPr="00E52FD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61A94A" w14:textId="77777777" w:rsidR="0085747A" w:rsidRPr="00E52FD7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52FD7">
        <w:rPr>
          <w:rFonts w:ascii="Corbel" w:hAnsi="Corbel"/>
          <w:smallCaps w:val="0"/>
          <w:szCs w:val="24"/>
        </w:rPr>
        <w:t>uczenia się</w:t>
      </w:r>
    </w:p>
    <w:p w14:paraId="01A84744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E52FD7" w14:paraId="36C72593" w14:textId="77777777" w:rsidTr="00C05F44">
        <w:tc>
          <w:tcPr>
            <w:tcW w:w="1985" w:type="dxa"/>
            <w:vAlign w:val="center"/>
          </w:tcPr>
          <w:p w14:paraId="2FC2A4D7" w14:textId="77777777" w:rsidR="0085747A" w:rsidRPr="00E52FD7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93A9B3B" w14:textId="77777777" w:rsidR="0085747A" w:rsidRPr="00E52FD7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8620495" w14:textId="77777777" w:rsidR="0085747A" w:rsidRPr="00E52FD7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35697B4" w14:textId="77777777" w:rsidR="00923D7D" w:rsidRPr="00E52FD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C06AA7C" w14:textId="77777777" w:rsidR="0085747A" w:rsidRPr="00E52FD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52FD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52FD7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B01FB" w:rsidRPr="00E52FD7" w14:paraId="6A9F844D" w14:textId="77777777" w:rsidTr="002B01FB">
        <w:tc>
          <w:tcPr>
            <w:tcW w:w="1985" w:type="dxa"/>
          </w:tcPr>
          <w:p w14:paraId="10F939AB" w14:textId="77777777" w:rsidR="002B01FB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52FD7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52FD7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vMerge w:val="restart"/>
            <w:vAlign w:val="center"/>
          </w:tcPr>
          <w:p w14:paraId="4426109D" w14:textId="77777777" w:rsidR="002B01FB" w:rsidRPr="00E52FD7" w:rsidRDefault="00E8062A" w:rsidP="002B01FB">
            <w:pPr>
              <w:jc w:val="center"/>
              <w:rPr>
                <w:sz w:val="24"/>
                <w:szCs w:val="24"/>
              </w:rPr>
            </w:pPr>
            <w:r w:rsidRPr="00E8062A">
              <w:rPr>
                <w:sz w:val="24"/>
                <w:szCs w:val="24"/>
              </w:rPr>
              <w:t>OBSERWACJA W TRAKCIE ZAJĘĆ</w:t>
            </w:r>
            <w:r w:rsidR="002B01FB" w:rsidRPr="00E52FD7">
              <w:rPr>
                <w:sz w:val="24"/>
                <w:szCs w:val="24"/>
              </w:rPr>
              <w:t>, KOLOKWIUM KOŃCOWE</w:t>
            </w:r>
          </w:p>
        </w:tc>
        <w:tc>
          <w:tcPr>
            <w:tcW w:w="2126" w:type="dxa"/>
            <w:vMerge w:val="restart"/>
            <w:vAlign w:val="center"/>
          </w:tcPr>
          <w:p w14:paraId="0358396C" w14:textId="77777777" w:rsidR="002B01FB" w:rsidRPr="00E52FD7" w:rsidRDefault="002B01FB" w:rsidP="002B01FB">
            <w:pPr>
              <w:jc w:val="center"/>
              <w:rPr>
                <w:sz w:val="24"/>
                <w:szCs w:val="24"/>
              </w:rPr>
            </w:pPr>
            <w:r w:rsidRPr="00E52FD7">
              <w:rPr>
                <w:sz w:val="24"/>
                <w:szCs w:val="24"/>
              </w:rPr>
              <w:t>KONW</w:t>
            </w:r>
            <w:r w:rsidR="00B70B29">
              <w:rPr>
                <w:sz w:val="24"/>
                <w:szCs w:val="24"/>
              </w:rPr>
              <w:t>.</w:t>
            </w:r>
          </w:p>
        </w:tc>
      </w:tr>
      <w:tr w:rsidR="002B01FB" w:rsidRPr="00E52FD7" w14:paraId="0FAF7FB8" w14:textId="77777777" w:rsidTr="00C05F44">
        <w:tc>
          <w:tcPr>
            <w:tcW w:w="1985" w:type="dxa"/>
          </w:tcPr>
          <w:p w14:paraId="04A3744A" w14:textId="77777777" w:rsidR="002B01FB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2FD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Merge/>
          </w:tcPr>
          <w:p w14:paraId="0DB0E718" w14:textId="77777777" w:rsidR="002B01FB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14:paraId="569E3DA3" w14:textId="77777777" w:rsidR="002B01FB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2B01FB" w:rsidRPr="00E52FD7" w14:paraId="46B4403F" w14:textId="77777777" w:rsidTr="00C05F44">
        <w:tc>
          <w:tcPr>
            <w:tcW w:w="1985" w:type="dxa"/>
          </w:tcPr>
          <w:p w14:paraId="5AC35FBA" w14:textId="77777777" w:rsidR="002B01FB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2FD7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vMerge/>
          </w:tcPr>
          <w:p w14:paraId="143C5105" w14:textId="77777777" w:rsidR="002B01FB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14:paraId="68FCD640" w14:textId="77777777" w:rsidR="002B01FB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0C11996A" w14:textId="77777777" w:rsidR="00923D7D" w:rsidRPr="00E52FD7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3739E6" w14:textId="77777777" w:rsidR="0085747A" w:rsidRPr="00E52FD7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 xml:space="preserve">4.2 </w:t>
      </w:r>
      <w:r w:rsidR="0085747A" w:rsidRPr="00E52FD7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E52FD7">
        <w:rPr>
          <w:rFonts w:ascii="Corbel" w:hAnsi="Corbel"/>
          <w:smallCaps w:val="0"/>
          <w:szCs w:val="24"/>
        </w:rPr>
        <w:t xml:space="preserve"> </w:t>
      </w:r>
    </w:p>
    <w:p w14:paraId="53B4DD7B" w14:textId="77777777" w:rsidR="00923D7D" w:rsidRPr="00E52FD7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52FD7" w14:paraId="20C5D2AF" w14:textId="77777777" w:rsidTr="00923D7D">
        <w:tc>
          <w:tcPr>
            <w:tcW w:w="9670" w:type="dxa"/>
          </w:tcPr>
          <w:p w14:paraId="5CA1A8F9" w14:textId="77777777" w:rsidR="0085747A" w:rsidRPr="00E52FD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0DC4ADF" w14:textId="77777777" w:rsidR="00923D7D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Aktywność na zajęciach, zaliczenie kolokwium końcowego (min. 50% punktów +1)</w:t>
            </w:r>
          </w:p>
          <w:p w14:paraId="5E3134DC" w14:textId="77777777" w:rsidR="0085747A" w:rsidRPr="00E52FD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0305997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E9E3C7" w14:textId="77777777" w:rsidR="009F4610" w:rsidRPr="00E52FD7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52FD7">
        <w:rPr>
          <w:rFonts w:ascii="Corbel" w:hAnsi="Corbel"/>
          <w:b/>
          <w:sz w:val="24"/>
          <w:szCs w:val="24"/>
        </w:rPr>
        <w:t xml:space="preserve">5. </w:t>
      </w:r>
      <w:r w:rsidR="00C61DC5" w:rsidRPr="00E52FD7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CD40EAD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E52FD7" w14:paraId="6A68F3E8" w14:textId="77777777" w:rsidTr="003E1941">
        <w:tc>
          <w:tcPr>
            <w:tcW w:w="4962" w:type="dxa"/>
            <w:vAlign w:val="center"/>
          </w:tcPr>
          <w:p w14:paraId="4E43E454" w14:textId="77777777" w:rsidR="0085747A" w:rsidRPr="00E52FD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52FD7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52FD7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52FD7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D9B506C" w14:textId="77777777" w:rsidR="0085747A" w:rsidRPr="00E52FD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52FD7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52FD7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E52FD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52FD7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52FD7" w14:paraId="309F2C66" w14:textId="77777777" w:rsidTr="002B01FB">
        <w:tc>
          <w:tcPr>
            <w:tcW w:w="4962" w:type="dxa"/>
          </w:tcPr>
          <w:p w14:paraId="5761FFB8" w14:textId="2D04EE79" w:rsidR="0085747A" w:rsidRPr="00E52FD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G</w:t>
            </w:r>
            <w:r w:rsidR="0085747A" w:rsidRPr="00E52FD7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E52FD7">
              <w:rPr>
                <w:rFonts w:ascii="Corbel" w:hAnsi="Corbel"/>
                <w:sz w:val="24"/>
                <w:szCs w:val="24"/>
              </w:rPr>
              <w:t>z </w:t>
            </w:r>
            <w:r w:rsidR="000A3CDF" w:rsidRPr="00E52FD7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52FD7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659C1A05" w14:textId="77777777" w:rsidR="0085747A" w:rsidRPr="00E52FD7" w:rsidRDefault="002B01FB" w:rsidP="002B0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E52FD7" w14:paraId="296D0F1B" w14:textId="77777777" w:rsidTr="002B01FB">
        <w:tc>
          <w:tcPr>
            <w:tcW w:w="4962" w:type="dxa"/>
          </w:tcPr>
          <w:p w14:paraId="65772530" w14:textId="77777777" w:rsidR="00C61DC5" w:rsidRPr="00E52FD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E52FD7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6DA7E00" w14:textId="77777777" w:rsidR="00C61DC5" w:rsidRPr="00E52FD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27209E7E" w14:textId="77777777" w:rsidR="00C61DC5" w:rsidRPr="00E52FD7" w:rsidRDefault="002B01FB" w:rsidP="002B0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E52FD7" w14:paraId="2FE31EBC" w14:textId="77777777" w:rsidTr="002B01FB">
        <w:tc>
          <w:tcPr>
            <w:tcW w:w="4962" w:type="dxa"/>
          </w:tcPr>
          <w:p w14:paraId="57E955A6" w14:textId="77777777" w:rsidR="0071620A" w:rsidRPr="00E52FD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D87AF27" w14:textId="77777777" w:rsidR="00C61DC5" w:rsidRPr="00E52FD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49572995" w14:textId="77777777" w:rsidR="00C61DC5" w:rsidRPr="00E52FD7" w:rsidRDefault="002B01FB" w:rsidP="002B0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85747A" w:rsidRPr="00E52FD7" w14:paraId="74A38A46" w14:textId="77777777" w:rsidTr="002B01FB">
        <w:tc>
          <w:tcPr>
            <w:tcW w:w="4962" w:type="dxa"/>
          </w:tcPr>
          <w:p w14:paraId="371ED176" w14:textId="77777777" w:rsidR="0085747A" w:rsidRPr="00E52FD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34567A6D" w14:textId="77777777" w:rsidR="0085747A" w:rsidRPr="00E52FD7" w:rsidRDefault="002B01FB" w:rsidP="002B0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E52FD7" w14:paraId="4EFB3AB7" w14:textId="77777777" w:rsidTr="002B01FB">
        <w:tc>
          <w:tcPr>
            <w:tcW w:w="4962" w:type="dxa"/>
          </w:tcPr>
          <w:p w14:paraId="40FCA819" w14:textId="77777777" w:rsidR="0085747A" w:rsidRPr="00E52FD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52FD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37C9ACE9" w14:textId="77777777" w:rsidR="0085747A" w:rsidRPr="00E52FD7" w:rsidRDefault="002B01FB" w:rsidP="002B0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70850AE" w14:textId="77777777" w:rsidR="0085747A" w:rsidRPr="00E52FD7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52FD7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52FD7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50BE0A7" w14:textId="77777777" w:rsidR="003E1941" w:rsidRPr="00E52FD7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B63E69" w14:textId="77777777" w:rsidR="0085747A" w:rsidRPr="00E52FD7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 xml:space="preserve">6. </w:t>
      </w:r>
      <w:r w:rsidR="0085747A" w:rsidRPr="00E52FD7">
        <w:rPr>
          <w:rFonts w:ascii="Corbel" w:hAnsi="Corbel"/>
          <w:smallCaps w:val="0"/>
          <w:szCs w:val="24"/>
        </w:rPr>
        <w:t>PRAKTYKI ZAWO</w:t>
      </w:r>
      <w:r w:rsidR="009D3F3B" w:rsidRPr="00E52FD7">
        <w:rPr>
          <w:rFonts w:ascii="Corbel" w:hAnsi="Corbel"/>
          <w:smallCaps w:val="0"/>
          <w:szCs w:val="24"/>
        </w:rPr>
        <w:t>DOWE W RAMACH PRZEDMIOTU</w:t>
      </w:r>
    </w:p>
    <w:p w14:paraId="21851086" w14:textId="77777777" w:rsidR="0085747A" w:rsidRPr="00E52FD7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E04C75" w:rsidRPr="00E52FD7" w14:paraId="63BBB87F" w14:textId="77777777" w:rsidTr="0071620A">
        <w:trPr>
          <w:trHeight w:val="397"/>
        </w:trPr>
        <w:tc>
          <w:tcPr>
            <w:tcW w:w="3544" w:type="dxa"/>
          </w:tcPr>
          <w:p w14:paraId="08D79802" w14:textId="77777777" w:rsidR="00E04C75" w:rsidRPr="00E52FD7" w:rsidRDefault="00E04C75" w:rsidP="00E04C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1EF4876" w14:textId="77777777" w:rsidR="00E04C75" w:rsidRPr="006E6E0F" w:rsidRDefault="006E6E0F" w:rsidP="00E04C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6E0F"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  <w:tr w:rsidR="00E04C75" w:rsidRPr="00E52FD7" w14:paraId="6314AC39" w14:textId="77777777" w:rsidTr="0071620A">
        <w:trPr>
          <w:trHeight w:val="397"/>
        </w:trPr>
        <w:tc>
          <w:tcPr>
            <w:tcW w:w="3544" w:type="dxa"/>
          </w:tcPr>
          <w:p w14:paraId="33A1D3FA" w14:textId="77777777" w:rsidR="00E04C75" w:rsidRPr="00E52FD7" w:rsidRDefault="00E04C75" w:rsidP="00E04C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24DF09D" w14:textId="77777777" w:rsidR="00E04C75" w:rsidRPr="006E6E0F" w:rsidRDefault="006E6E0F" w:rsidP="00E04C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6E0F"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14:paraId="2B1FE3D8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74A6D8" w14:textId="77777777" w:rsidR="00E52FD7" w:rsidRDefault="00E52FD7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3169FB" w14:textId="77777777" w:rsidR="00E52FD7" w:rsidRDefault="00E52FD7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156CC8" w14:textId="77777777" w:rsidR="00553911" w:rsidRDefault="0055391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BBC742" w14:textId="77777777" w:rsidR="00E52FD7" w:rsidRPr="00E52FD7" w:rsidRDefault="00E52FD7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3D804C5" w14:textId="77777777" w:rsidR="0085747A" w:rsidRPr="00E52FD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E52FD7">
        <w:rPr>
          <w:rFonts w:ascii="Corbel" w:hAnsi="Corbel"/>
          <w:smallCaps w:val="0"/>
          <w:szCs w:val="24"/>
        </w:rPr>
        <w:t>LITERATURA</w:t>
      </w:r>
      <w:r w:rsidRPr="00E52FD7">
        <w:rPr>
          <w:rFonts w:ascii="Corbel" w:hAnsi="Corbel"/>
          <w:smallCaps w:val="0"/>
          <w:szCs w:val="24"/>
        </w:rPr>
        <w:t xml:space="preserve"> </w:t>
      </w:r>
    </w:p>
    <w:p w14:paraId="513BD295" w14:textId="77777777" w:rsidR="00675843" w:rsidRPr="00E52FD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08"/>
      </w:tblGrid>
      <w:tr w:rsidR="0085747A" w:rsidRPr="00E52FD7" w14:paraId="59D70018" w14:textId="77777777" w:rsidTr="00E04C75">
        <w:trPr>
          <w:trHeight w:val="397"/>
        </w:trPr>
        <w:tc>
          <w:tcPr>
            <w:tcW w:w="7513" w:type="dxa"/>
          </w:tcPr>
          <w:p w14:paraId="7F0A6FDF" w14:textId="77777777" w:rsidR="0085747A" w:rsidRPr="00E52FD7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52FD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4E72C4BB" w14:textId="77777777" w:rsidR="00E52FD7" w:rsidRPr="00E52FD7" w:rsidRDefault="00E52F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3F22A8E" w14:textId="77777777" w:rsidR="002B01FB" w:rsidRPr="00E52FD7" w:rsidRDefault="002B01FB" w:rsidP="002B01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Chyrowicz</w:t>
            </w:r>
            <w:proofErr w:type="spellEnd"/>
            <w:r w:rsidR="00B70B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B.(2008)</w:t>
            </w:r>
            <w:r w:rsidR="006E6E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52F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 sytuacjach bez wyjścia w etyce. Dylematy moralne, ich natura, rodzaje i sposoby rozstrzygania</w:t>
            </w:r>
            <w:r w:rsidR="006E6E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Kraków:</w:t>
            </w:r>
            <w:r w:rsidR="00B70B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Znak</w:t>
            </w:r>
            <w:r w:rsidR="006E6E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C573D4A" w14:textId="77777777" w:rsidR="002B01FB" w:rsidRPr="00E52FD7" w:rsidRDefault="002B01FB" w:rsidP="006E6E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Sokołowska </w:t>
            </w:r>
            <w:r w:rsidR="00B70B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</w:t>
            </w:r>
            <w:r w:rsidR="006E6E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(red.)</w:t>
            </w:r>
            <w:r w:rsidR="00B70B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(2013)</w:t>
            </w:r>
            <w:r w:rsidR="006E6E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52F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Dylematy etyczne pracowników socjalnych</w:t>
            </w:r>
            <w:r w:rsidR="006E6E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B70B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</w:t>
            </w:r>
            <w:r w:rsidR="006E6E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 w:rsidR="00EC28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Centrum Rozwoju Zasobów Ludzkich</w:t>
            </w:r>
            <w:r w:rsidR="006E6E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E52FD7" w14:paraId="383C0AEA" w14:textId="77777777" w:rsidTr="00E04C75">
        <w:trPr>
          <w:trHeight w:val="397"/>
        </w:trPr>
        <w:tc>
          <w:tcPr>
            <w:tcW w:w="7513" w:type="dxa"/>
          </w:tcPr>
          <w:p w14:paraId="282B8C1C" w14:textId="77777777" w:rsidR="0085747A" w:rsidRPr="00A178A5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A178A5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29AADD86" w14:textId="77777777" w:rsidR="00E52FD7" w:rsidRPr="00A178A5" w:rsidRDefault="00E52F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B011EDF" w14:textId="77777777" w:rsidR="00C06790" w:rsidRDefault="00AB50E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proofErr w:type="spellStart"/>
            <w:r w:rsidRPr="00A178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Congress</w:t>
            </w:r>
            <w:proofErr w:type="spellEnd"/>
            <w:r w:rsidR="00C06790" w:rsidRPr="00A178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E.P. (2000).</w:t>
            </w:r>
            <w:r w:rsidRPr="00A178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B50E0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What Social Workers Should Know About Ethics: Understanding and Resolving Ethical Dilemmas</w:t>
            </w:r>
            <w:r w:rsidR="00C06790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r w:rsidRPr="00C0679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A</w:t>
            </w:r>
            <w:r w:rsidR="00B70B29" w:rsidRPr="00C0679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dvances in social work</w:t>
            </w:r>
            <w:r w:rsidR="00C06790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1(1).</w:t>
            </w:r>
          </w:p>
          <w:p w14:paraId="150A058A" w14:textId="77777777" w:rsidR="00AB50E0" w:rsidRPr="00AB50E0" w:rsidRDefault="000000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hyperlink r:id="rId11" w:history="1">
              <w:r w:rsidR="00AB50E0" w:rsidRPr="00916B53">
                <w:rPr>
                  <w:rStyle w:val="Hipercze"/>
                  <w:rFonts w:ascii="Corbel" w:hAnsi="Corbel"/>
                  <w:b w:val="0"/>
                  <w:smallCaps w:val="0"/>
                  <w:szCs w:val="24"/>
                  <w:lang w:val="en-US"/>
                </w:rPr>
                <w:t>https://journals.iupui.edu/index.php/advancesinsocialwork/article/view/124</w:t>
              </w:r>
            </w:hyperlink>
            <w:r w:rsidR="00AB50E0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</w:p>
          <w:p w14:paraId="3C833F46" w14:textId="77777777" w:rsidR="00AB50E0" w:rsidRPr="00A178A5" w:rsidRDefault="00AB50E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Hiorn</w:t>
            </w:r>
            <w:proofErr w:type="spellEnd"/>
            <w:r w:rsidR="00B70B29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T.(2011)</w:t>
            </w:r>
            <w:r w:rsidR="00C06790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r w:rsidRPr="00AB50E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Is It Ethical? 101 Scenarios in Everyday Social Work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r w:rsidRPr="00AB50E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Practice</w:t>
            </w:r>
            <w:r w:rsidR="00C06790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.</w:t>
            </w:r>
            <w:r w:rsidR="00B70B29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r w:rsidR="00B70B29" w:rsidRPr="00A178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Harrisburg</w:t>
            </w:r>
            <w:r w:rsidR="00C06790" w:rsidRPr="00A178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White </w:t>
            </w:r>
            <w:proofErr w:type="spellStart"/>
            <w:r w:rsidR="00C06790" w:rsidRPr="00A178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Hat</w:t>
            </w:r>
            <w:proofErr w:type="spellEnd"/>
            <w:r w:rsidR="00C06790" w:rsidRPr="00A178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Communications.</w:t>
            </w:r>
          </w:p>
          <w:p w14:paraId="121F267E" w14:textId="77777777" w:rsidR="00F37416" w:rsidRDefault="00AB50E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Olech</w:t>
            </w:r>
            <w:r w:rsidR="00B70B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A.(2006)</w:t>
            </w:r>
            <w:r w:rsidR="00C067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B50E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Etos zawodowy pracowników socjalnych. Wartości, normy, dylematy etyczne</w:t>
            </w:r>
            <w:r w:rsidR="00505E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B70B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Katowice</w:t>
            </w:r>
            <w:r w:rsidR="00505E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 w:rsidR="00EC28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Śląsk</w:t>
            </w:r>
            <w:r w:rsidR="00505E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0145CE1" w14:textId="77777777" w:rsidR="00E52FD7" w:rsidRPr="00E52FD7" w:rsidRDefault="00E52FD7" w:rsidP="00C067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Szumigalska</w:t>
            </w:r>
            <w:proofErr w:type="spellEnd"/>
            <w:r w:rsidR="00B70B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(2015)</w:t>
            </w:r>
            <w:r w:rsidR="00C067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Dylematy etyczne w pracy socjalnej z perspektywy pracownika socjalnego i asystenta rodziny</w:t>
            </w:r>
            <w:r w:rsidR="00C067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52F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Konińskie Studia Społeczno-Ekonomiczne</w:t>
            </w:r>
            <w:r w:rsidR="00C067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B70B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C067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4(1)</w:t>
            </w:r>
            <w:r w:rsidR="00B70B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ss</w:t>
            </w: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 377-387.</w:t>
            </w:r>
          </w:p>
        </w:tc>
      </w:tr>
    </w:tbl>
    <w:p w14:paraId="727B916A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9868A9E" w14:textId="77777777" w:rsidR="0085747A" w:rsidRPr="00E52FD7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52FD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E52FD7" w:rsidSect="0085747A"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17206" w14:textId="77777777" w:rsidR="00CF1537" w:rsidRDefault="00CF1537" w:rsidP="00C16ABF">
      <w:pPr>
        <w:spacing w:after="0" w:line="240" w:lineRule="auto"/>
      </w:pPr>
      <w:r>
        <w:separator/>
      </w:r>
    </w:p>
  </w:endnote>
  <w:endnote w:type="continuationSeparator" w:id="0">
    <w:p w14:paraId="27E7C42D" w14:textId="77777777" w:rsidR="00CF1537" w:rsidRDefault="00CF153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88745325"/>
      <w:docPartObj>
        <w:docPartGallery w:val="Page Numbers (Bottom of Page)"/>
        <w:docPartUnique/>
      </w:docPartObj>
    </w:sdtPr>
    <w:sdtContent>
      <w:p w14:paraId="47732603" w14:textId="77777777" w:rsidR="00E52FD7" w:rsidRDefault="00CD687F">
        <w:pPr>
          <w:pStyle w:val="Stopka"/>
          <w:jc w:val="center"/>
        </w:pPr>
        <w:r>
          <w:fldChar w:fldCharType="begin"/>
        </w:r>
        <w:r w:rsidR="00E52FD7">
          <w:instrText>PAGE   \* MERGEFORMAT</w:instrText>
        </w:r>
        <w:r>
          <w:fldChar w:fldCharType="separate"/>
        </w:r>
        <w:r w:rsidR="00C06790">
          <w:rPr>
            <w:noProof/>
          </w:rPr>
          <w:t>4</w:t>
        </w:r>
        <w:r>
          <w:fldChar w:fldCharType="end"/>
        </w:r>
      </w:p>
    </w:sdtContent>
  </w:sdt>
  <w:p w14:paraId="2786268B" w14:textId="77777777" w:rsidR="00E52FD7" w:rsidRDefault="00E52F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557A7" w14:textId="77777777" w:rsidR="00CF1537" w:rsidRDefault="00CF1537" w:rsidP="00C16ABF">
      <w:pPr>
        <w:spacing w:after="0" w:line="240" w:lineRule="auto"/>
      </w:pPr>
      <w:r>
        <w:separator/>
      </w:r>
    </w:p>
  </w:footnote>
  <w:footnote w:type="continuationSeparator" w:id="0">
    <w:p w14:paraId="6DEDE82F" w14:textId="77777777" w:rsidR="00CF1537" w:rsidRDefault="00CF1537" w:rsidP="00C16ABF">
      <w:pPr>
        <w:spacing w:after="0" w:line="240" w:lineRule="auto"/>
      </w:pPr>
      <w:r>
        <w:continuationSeparator/>
      </w:r>
    </w:p>
  </w:footnote>
  <w:footnote w:id="1">
    <w:p w14:paraId="3A3441A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3745505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OzNDczMjWxNDA2s7BQ0lEKTi0uzszPAykwqgUA3H2tJCwAAAA="/>
  </w:docVars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5A9A"/>
    <w:rsid w:val="0009272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E89"/>
    <w:rsid w:val="000D04B0"/>
    <w:rsid w:val="000E0871"/>
    <w:rsid w:val="000F1C57"/>
    <w:rsid w:val="000F5615"/>
    <w:rsid w:val="00124BFF"/>
    <w:rsid w:val="0012560E"/>
    <w:rsid w:val="00127108"/>
    <w:rsid w:val="00134B13"/>
    <w:rsid w:val="00144FEA"/>
    <w:rsid w:val="00146BC0"/>
    <w:rsid w:val="00153C41"/>
    <w:rsid w:val="00154381"/>
    <w:rsid w:val="0015712C"/>
    <w:rsid w:val="00160FF8"/>
    <w:rsid w:val="001640A7"/>
    <w:rsid w:val="00164FA7"/>
    <w:rsid w:val="00166A03"/>
    <w:rsid w:val="001718A7"/>
    <w:rsid w:val="001737CF"/>
    <w:rsid w:val="00176083"/>
    <w:rsid w:val="001923A7"/>
    <w:rsid w:val="00192F37"/>
    <w:rsid w:val="001A70D2"/>
    <w:rsid w:val="001D644E"/>
    <w:rsid w:val="001D657B"/>
    <w:rsid w:val="001D7B54"/>
    <w:rsid w:val="001E0209"/>
    <w:rsid w:val="001F2CA2"/>
    <w:rsid w:val="001F585A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434B"/>
    <w:rsid w:val="002A22BF"/>
    <w:rsid w:val="002A2389"/>
    <w:rsid w:val="002A671D"/>
    <w:rsid w:val="002B01FB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2665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2DE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58F0"/>
    <w:rsid w:val="004D5282"/>
    <w:rsid w:val="004E3925"/>
    <w:rsid w:val="004F1551"/>
    <w:rsid w:val="004F55A3"/>
    <w:rsid w:val="0050496F"/>
    <w:rsid w:val="00505EBF"/>
    <w:rsid w:val="00513B6F"/>
    <w:rsid w:val="00517C63"/>
    <w:rsid w:val="00521C6D"/>
    <w:rsid w:val="005363C4"/>
    <w:rsid w:val="00536BDE"/>
    <w:rsid w:val="00543ACC"/>
    <w:rsid w:val="00553911"/>
    <w:rsid w:val="0056696D"/>
    <w:rsid w:val="00571472"/>
    <w:rsid w:val="00593417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225D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409C"/>
    <w:rsid w:val="006B4755"/>
    <w:rsid w:val="006D050F"/>
    <w:rsid w:val="006D6139"/>
    <w:rsid w:val="006E5D65"/>
    <w:rsid w:val="006E6E0F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2903"/>
    <w:rsid w:val="007A4022"/>
    <w:rsid w:val="007A574C"/>
    <w:rsid w:val="007A6280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30D5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392B"/>
    <w:rsid w:val="00A13BAA"/>
    <w:rsid w:val="00A155EE"/>
    <w:rsid w:val="00A178A5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7842"/>
    <w:rsid w:val="00AB053C"/>
    <w:rsid w:val="00AB4A49"/>
    <w:rsid w:val="00AB50E0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0B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06790"/>
    <w:rsid w:val="00C131B5"/>
    <w:rsid w:val="00C16ABF"/>
    <w:rsid w:val="00C170AE"/>
    <w:rsid w:val="00C26CB7"/>
    <w:rsid w:val="00C324C1"/>
    <w:rsid w:val="00C36992"/>
    <w:rsid w:val="00C46059"/>
    <w:rsid w:val="00C56036"/>
    <w:rsid w:val="00C61DC5"/>
    <w:rsid w:val="00C67E92"/>
    <w:rsid w:val="00C70A26"/>
    <w:rsid w:val="00C766DF"/>
    <w:rsid w:val="00C9065B"/>
    <w:rsid w:val="00C94B98"/>
    <w:rsid w:val="00CA2B96"/>
    <w:rsid w:val="00CA5089"/>
    <w:rsid w:val="00CD687F"/>
    <w:rsid w:val="00CD6897"/>
    <w:rsid w:val="00CE5BAC"/>
    <w:rsid w:val="00CF1537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D35D6"/>
    <w:rsid w:val="00DE09C0"/>
    <w:rsid w:val="00DE4A14"/>
    <w:rsid w:val="00DF320D"/>
    <w:rsid w:val="00DF71C8"/>
    <w:rsid w:val="00E04C75"/>
    <w:rsid w:val="00E129B8"/>
    <w:rsid w:val="00E21E7D"/>
    <w:rsid w:val="00E22FBC"/>
    <w:rsid w:val="00E24BF5"/>
    <w:rsid w:val="00E25338"/>
    <w:rsid w:val="00E51E44"/>
    <w:rsid w:val="00E52FD7"/>
    <w:rsid w:val="00E63348"/>
    <w:rsid w:val="00E742AA"/>
    <w:rsid w:val="00E77E88"/>
    <w:rsid w:val="00E8062A"/>
    <w:rsid w:val="00E8107D"/>
    <w:rsid w:val="00E960BB"/>
    <w:rsid w:val="00EA2074"/>
    <w:rsid w:val="00EA4832"/>
    <w:rsid w:val="00EA4E9D"/>
    <w:rsid w:val="00EC28E0"/>
    <w:rsid w:val="00EC4899"/>
    <w:rsid w:val="00EC7B46"/>
    <w:rsid w:val="00ED03AB"/>
    <w:rsid w:val="00ED32D2"/>
    <w:rsid w:val="00EE32DE"/>
    <w:rsid w:val="00EE5457"/>
    <w:rsid w:val="00F070AB"/>
    <w:rsid w:val="00F17567"/>
    <w:rsid w:val="00F27A7B"/>
    <w:rsid w:val="00F37416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6681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3616F"/>
  <w15:docId w15:val="{1C35A876-7CE4-4535-8F00-37428DC0A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505EB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35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journals.iupui.edu/index.php/advancesinsocialwork/article/view/124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003F80-1D77-479E-B2AD-7790338B7F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5324E5-8BC6-4C96-A17C-738552AF6C2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A6F5B02-DCFB-41B9-80BF-9DBAFC2B33D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46C53B8-9D6D-497A-B7E6-82A813BD93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64</TotalTime>
  <Pages>4</Pages>
  <Words>764</Words>
  <Characters>4584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 Motyka</cp:lastModifiedBy>
  <cp:revision>15</cp:revision>
  <cp:lastPrinted>2020-11-13T10:25:00Z</cp:lastPrinted>
  <dcterms:created xsi:type="dcterms:W3CDTF">2020-10-29T12:21:00Z</dcterms:created>
  <dcterms:modified xsi:type="dcterms:W3CDTF">2023-07-12T06:13:00Z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